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843" w:rsidRDefault="005D7055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In</w:t>
      </w:r>
      <w:r w:rsidR="000E787F" w:rsidRPr="00803E4C">
        <w:rPr>
          <w:rFonts w:ascii="Arial" w:hAnsi="Arial" w:cs="Arial"/>
          <w:bCs/>
          <w:spacing w:val="-3"/>
          <w:sz w:val="22"/>
          <w:szCs w:val="22"/>
        </w:rPr>
        <w:t xml:space="preserve"> April 2016, the </w:t>
      </w:r>
      <w:r w:rsidR="00150FD2">
        <w:rPr>
          <w:rFonts w:ascii="Arial" w:hAnsi="Arial" w:cs="Arial"/>
          <w:bCs/>
          <w:spacing w:val="-3"/>
          <w:sz w:val="22"/>
          <w:szCs w:val="22"/>
        </w:rPr>
        <w:t>Commonwealth</w:t>
      </w:r>
      <w:r w:rsidR="000E787F" w:rsidRPr="00803E4C">
        <w:rPr>
          <w:rFonts w:ascii="Arial" w:hAnsi="Arial" w:cs="Arial"/>
          <w:bCs/>
          <w:spacing w:val="-3"/>
          <w:sz w:val="22"/>
          <w:szCs w:val="22"/>
        </w:rPr>
        <w:t xml:space="preserve"> Government released its Smart Cities Plan, which established </w:t>
      </w:r>
      <w:r w:rsidR="00CE6843">
        <w:rPr>
          <w:rFonts w:ascii="Arial" w:hAnsi="Arial" w:cs="Arial"/>
          <w:bCs/>
          <w:spacing w:val="-3"/>
          <w:sz w:val="22"/>
          <w:szCs w:val="22"/>
        </w:rPr>
        <w:t>its</w:t>
      </w:r>
      <w:r w:rsidR="000E787F" w:rsidRPr="00803E4C">
        <w:rPr>
          <w:rFonts w:ascii="Arial" w:hAnsi="Arial" w:cs="Arial"/>
          <w:bCs/>
          <w:spacing w:val="-3"/>
          <w:sz w:val="22"/>
          <w:szCs w:val="22"/>
        </w:rPr>
        <w:t xml:space="preserve"> intent to implement </w:t>
      </w:r>
      <w:r w:rsidR="0003195E">
        <w:rPr>
          <w:rFonts w:ascii="Arial" w:hAnsi="Arial" w:cs="Arial"/>
          <w:bCs/>
          <w:spacing w:val="-3"/>
          <w:sz w:val="22"/>
          <w:szCs w:val="22"/>
        </w:rPr>
        <w:t>City Deals</w:t>
      </w:r>
      <w:r w:rsidR="000E787F" w:rsidRPr="00803E4C">
        <w:rPr>
          <w:rFonts w:ascii="Arial" w:hAnsi="Arial" w:cs="Arial"/>
          <w:bCs/>
          <w:spacing w:val="-3"/>
          <w:sz w:val="22"/>
          <w:szCs w:val="22"/>
        </w:rPr>
        <w:t xml:space="preserve"> for key cities across Australia. </w:t>
      </w:r>
    </w:p>
    <w:p w:rsidR="00CD7AA7" w:rsidRDefault="00790DC8" w:rsidP="00CD7AA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Following the Commonwealth Government’s confirmation of </w:t>
      </w:r>
      <w:r w:rsidRPr="00150FD2">
        <w:rPr>
          <w:rFonts w:ascii="Arial" w:hAnsi="Arial" w:cs="Arial"/>
          <w:bCs/>
          <w:spacing w:val="-3"/>
          <w:sz w:val="22"/>
          <w:szCs w:val="22"/>
        </w:rPr>
        <w:t xml:space="preserve">its 2016 federal election commitment to enter into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City Deals, the Queensland Government negotiated a Memorandum of Understanding, which was executed </w:t>
      </w:r>
      <w:r w:rsidRPr="005255AC">
        <w:rPr>
          <w:rFonts w:ascii="Arial" w:hAnsi="Arial" w:cs="Arial"/>
          <w:bCs/>
          <w:spacing w:val="-3"/>
          <w:sz w:val="22"/>
          <w:szCs w:val="22"/>
        </w:rPr>
        <w:t>by the Prime Minister and the Premier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and Minister for the Arts</w:t>
      </w:r>
      <w:r w:rsidRPr="005255AC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5D7055">
        <w:rPr>
          <w:rFonts w:ascii="Arial" w:hAnsi="Arial" w:cs="Arial"/>
          <w:bCs/>
          <w:spacing w:val="-3"/>
          <w:sz w:val="22"/>
          <w:szCs w:val="22"/>
        </w:rPr>
        <w:t xml:space="preserve">in </w:t>
      </w:r>
      <w:r w:rsidR="008337DE">
        <w:rPr>
          <w:rFonts w:ascii="Arial" w:hAnsi="Arial" w:cs="Arial"/>
          <w:bCs/>
          <w:spacing w:val="-3"/>
          <w:sz w:val="22"/>
          <w:szCs w:val="22"/>
        </w:rPr>
        <w:t>November</w:t>
      </w:r>
      <w:r w:rsidRPr="005255AC">
        <w:rPr>
          <w:rFonts w:ascii="Arial" w:hAnsi="Arial" w:cs="Arial"/>
          <w:bCs/>
          <w:spacing w:val="-3"/>
          <w:sz w:val="22"/>
          <w:szCs w:val="22"/>
        </w:rPr>
        <w:t xml:space="preserve"> 2016.  </w:t>
      </w:r>
    </w:p>
    <w:p w:rsidR="00CD7AA7" w:rsidRDefault="00CD7AA7" w:rsidP="00CD7AA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D7AA7">
        <w:rPr>
          <w:rFonts w:ascii="Arial" w:hAnsi="Arial" w:cs="Arial"/>
          <w:bCs/>
          <w:spacing w:val="-3"/>
          <w:sz w:val="22"/>
          <w:szCs w:val="22"/>
        </w:rPr>
        <w:t>The M</w:t>
      </w:r>
      <w:r>
        <w:rPr>
          <w:rFonts w:ascii="Arial" w:hAnsi="Arial" w:cs="Arial"/>
          <w:bCs/>
          <w:spacing w:val="-3"/>
          <w:sz w:val="22"/>
          <w:szCs w:val="22"/>
        </w:rPr>
        <w:t xml:space="preserve">emorandum of Understanding </w:t>
      </w:r>
      <w:r w:rsidRPr="00CD7AA7">
        <w:rPr>
          <w:rFonts w:ascii="Arial" w:hAnsi="Arial" w:cs="Arial"/>
          <w:bCs/>
          <w:spacing w:val="-3"/>
          <w:sz w:val="22"/>
          <w:szCs w:val="22"/>
        </w:rPr>
        <w:t xml:space="preserve">is a high-level commitment from </w:t>
      </w:r>
      <w:r w:rsidR="003B2969">
        <w:rPr>
          <w:rFonts w:ascii="Arial" w:hAnsi="Arial" w:cs="Arial"/>
          <w:bCs/>
          <w:spacing w:val="-3"/>
          <w:sz w:val="22"/>
          <w:szCs w:val="22"/>
        </w:rPr>
        <w:t>the State and Commonwealth</w:t>
      </w:r>
      <w:r w:rsidRPr="00CD7AA7">
        <w:rPr>
          <w:rFonts w:ascii="Arial" w:hAnsi="Arial" w:cs="Arial"/>
          <w:bCs/>
          <w:spacing w:val="-3"/>
          <w:sz w:val="22"/>
          <w:szCs w:val="22"/>
        </w:rPr>
        <w:t xml:space="preserve"> to collaboratively investigate how City Deals can be developed with local governments for Queensland’s capital and key regional cities that demonstrate the greatest potential for reform and growth, starting with Townsville.</w:t>
      </w:r>
    </w:p>
    <w:p w:rsidR="00226F09" w:rsidRPr="00226F09" w:rsidRDefault="00511A53" w:rsidP="00226F0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26F09">
        <w:rPr>
          <w:rFonts w:ascii="Arial" w:hAnsi="Arial" w:cs="Arial"/>
          <w:bCs/>
          <w:spacing w:val="-3"/>
          <w:sz w:val="22"/>
          <w:szCs w:val="22"/>
        </w:rPr>
        <w:t xml:space="preserve">Representatives of the Townsville community and key stakeholders were engaged through four </w:t>
      </w:r>
      <w:r w:rsidR="00226F09">
        <w:rPr>
          <w:rFonts w:ascii="Arial" w:hAnsi="Arial" w:cs="Arial"/>
          <w:bCs/>
          <w:spacing w:val="-3"/>
          <w:sz w:val="22"/>
          <w:szCs w:val="22"/>
        </w:rPr>
        <w:t xml:space="preserve">advisory group </w:t>
      </w:r>
      <w:r w:rsidRPr="00226F09">
        <w:rPr>
          <w:rFonts w:ascii="Arial" w:hAnsi="Arial" w:cs="Arial"/>
          <w:bCs/>
          <w:spacing w:val="-3"/>
          <w:sz w:val="22"/>
          <w:szCs w:val="22"/>
        </w:rPr>
        <w:t>workshops hosted by Townsville City Council in October 2016</w:t>
      </w:r>
      <w:r w:rsidR="00226F09" w:rsidRPr="00226F09">
        <w:rPr>
          <w:rFonts w:ascii="Arial" w:hAnsi="Arial" w:cs="Arial"/>
          <w:bCs/>
          <w:spacing w:val="-3"/>
          <w:sz w:val="22"/>
          <w:szCs w:val="22"/>
        </w:rPr>
        <w:t xml:space="preserve">. Representatives were drawn from Townsville’s business and industry sector, not-for-profit sector, research and education sector, and </w:t>
      </w:r>
      <w:r w:rsidR="009A6F38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226F09" w:rsidRPr="00226F09">
        <w:rPr>
          <w:rFonts w:ascii="Arial" w:hAnsi="Arial" w:cs="Arial"/>
          <w:bCs/>
          <w:spacing w:val="-3"/>
          <w:sz w:val="22"/>
          <w:szCs w:val="22"/>
        </w:rPr>
        <w:t xml:space="preserve">Indigenous community.  </w:t>
      </w:r>
    </w:p>
    <w:p w:rsidR="00226F09" w:rsidRPr="00226F09" w:rsidRDefault="00226F09" w:rsidP="00226F0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26F09">
        <w:rPr>
          <w:rFonts w:ascii="Arial" w:hAnsi="Arial" w:cs="Arial"/>
          <w:bCs/>
          <w:spacing w:val="-3"/>
          <w:sz w:val="22"/>
          <w:szCs w:val="22"/>
        </w:rPr>
        <w:t>The Commonwealth Assistant Minister</w:t>
      </w:r>
      <w:r w:rsidR="003B2969">
        <w:rPr>
          <w:rFonts w:ascii="Arial" w:hAnsi="Arial" w:cs="Arial"/>
          <w:bCs/>
          <w:spacing w:val="-3"/>
          <w:sz w:val="22"/>
          <w:szCs w:val="22"/>
        </w:rPr>
        <w:t xml:space="preserve"> for Cities and Digital Transformation</w:t>
      </w:r>
      <w:r w:rsidRPr="00226F09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="00C719E7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226F09">
        <w:rPr>
          <w:rFonts w:ascii="Arial" w:hAnsi="Arial" w:cs="Arial"/>
          <w:bCs/>
          <w:spacing w:val="-3"/>
          <w:sz w:val="22"/>
          <w:szCs w:val="22"/>
        </w:rPr>
        <w:t>Deputy Premier</w:t>
      </w:r>
      <w:r w:rsidR="00C719E7">
        <w:rPr>
          <w:rFonts w:ascii="Arial" w:hAnsi="Arial" w:cs="Arial"/>
          <w:bCs/>
          <w:spacing w:val="-3"/>
          <w:sz w:val="22"/>
          <w:szCs w:val="22"/>
        </w:rPr>
        <w:t>, Minister for Infrastructure, Local Government and Planning and Minister for Trade and Investment</w:t>
      </w:r>
      <w:r w:rsidR="00941878">
        <w:rPr>
          <w:rFonts w:ascii="Arial" w:hAnsi="Arial" w:cs="Arial"/>
          <w:bCs/>
          <w:spacing w:val="-3"/>
          <w:sz w:val="22"/>
          <w:szCs w:val="22"/>
        </w:rPr>
        <w:t>,</w:t>
      </w:r>
      <w:r w:rsidR="009A6F38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226F09">
        <w:rPr>
          <w:rFonts w:ascii="Arial" w:hAnsi="Arial" w:cs="Arial"/>
          <w:bCs/>
          <w:spacing w:val="-3"/>
          <w:sz w:val="22"/>
          <w:szCs w:val="22"/>
        </w:rPr>
        <w:t xml:space="preserve">and the Mayor of Townsville met with community and stakeholder advisory group representatives </w:t>
      </w:r>
      <w:r w:rsidR="00C719E7">
        <w:rPr>
          <w:rFonts w:ascii="Arial" w:hAnsi="Arial" w:cs="Arial"/>
          <w:bCs/>
          <w:spacing w:val="-3"/>
          <w:sz w:val="22"/>
          <w:szCs w:val="22"/>
        </w:rPr>
        <w:t>in</w:t>
      </w:r>
      <w:r w:rsidRPr="00226F09">
        <w:rPr>
          <w:rFonts w:ascii="Arial" w:hAnsi="Arial" w:cs="Arial"/>
          <w:bCs/>
          <w:spacing w:val="-3"/>
          <w:sz w:val="22"/>
          <w:szCs w:val="22"/>
        </w:rPr>
        <w:t xml:space="preserve"> November 2016 to obtain their direct feedback on Townsville City Deal priorities at the local level.</w:t>
      </w:r>
    </w:p>
    <w:p w:rsidR="00CD7AA7" w:rsidRPr="001C5838" w:rsidRDefault="00C11FDF" w:rsidP="00CD7AA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</w:t>
      </w:r>
      <w:r w:rsidR="00CD7AA7" w:rsidRPr="001C5838">
        <w:rPr>
          <w:rFonts w:ascii="Arial" w:hAnsi="Arial" w:cs="Arial"/>
          <w:bCs/>
          <w:spacing w:val="-3"/>
          <w:sz w:val="22"/>
          <w:szCs w:val="22"/>
        </w:rPr>
        <w:t xml:space="preserve"> final Townsville City Deal </w:t>
      </w:r>
      <w:r w:rsidR="00790E8C">
        <w:rPr>
          <w:rFonts w:ascii="Arial" w:hAnsi="Arial" w:cs="Arial"/>
          <w:bCs/>
          <w:spacing w:val="-3"/>
          <w:sz w:val="22"/>
          <w:szCs w:val="22"/>
        </w:rPr>
        <w:t>was</w:t>
      </w:r>
      <w:r w:rsidR="0090299D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3B2969">
        <w:rPr>
          <w:rFonts w:ascii="Arial" w:hAnsi="Arial" w:cs="Arial"/>
          <w:bCs/>
          <w:spacing w:val="-3"/>
          <w:sz w:val="22"/>
          <w:szCs w:val="22"/>
        </w:rPr>
        <w:t xml:space="preserve">finalised by the Queensland and Commonwealth Governments and Townsville City Council </w:t>
      </w:r>
      <w:r w:rsidR="001C5838" w:rsidRPr="001C5838">
        <w:rPr>
          <w:rFonts w:ascii="Arial" w:hAnsi="Arial" w:cs="Arial"/>
          <w:bCs/>
          <w:spacing w:val="-3"/>
          <w:sz w:val="22"/>
          <w:szCs w:val="22"/>
        </w:rPr>
        <w:t>in December 2016</w:t>
      </w:r>
      <w:r w:rsidR="00CD7AA7" w:rsidRPr="001C5838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77747D" w:rsidRPr="009A6F38" w:rsidRDefault="008337DE" w:rsidP="009A6F3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9A6F38">
        <w:rPr>
          <w:rFonts w:ascii="Arial" w:hAnsi="Arial" w:cs="Arial"/>
          <w:sz w:val="22"/>
          <w:szCs w:val="22"/>
          <w:u w:val="single"/>
        </w:rPr>
        <w:t>Cabinet</w:t>
      </w:r>
      <w:r w:rsidR="009A6F38">
        <w:rPr>
          <w:rFonts w:ascii="Arial" w:hAnsi="Arial" w:cs="Arial"/>
          <w:sz w:val="22"/>
          <w:szCs w:val="22"/>
          <w:u w:val="single"/>
        </w:rPr>
        <w:t xml:space="preserve"> </w:t>
      </w:r>
      <w:r w:rsidR="0077747D" w:rsidRPr="009A6F38">
        <w:rPr>
          <w:rFonts w:ascii="Arial" w:hAnsi="Arial" w:cs="Arial"/>
          <w:sz w:val="22"/>
          <w:szCs w:val="22"/>
          <w:u w:val="single"/>
        </w:rPr>
        <w:t>noted</w:t>
      </w:r>
      <w:r w:rsidR="0077747D" w:rsidRPr="009A6F38">
        <w:rPr>
          <w:rFonts w:ascii="Arial" w:hAnsi="Arial" w:cs="Arial"/>
          <w:sz w:val="22"/>
          <w:szCs w:val="22"/>
        </w:rPr>
        <w:t xml:space="preserve"> the final Townsville City Deal </w:t>
      </w:r>
      <w:r w:rsidR="00790E8C">
        <w:rPr>
          <w:rFonts w:ascii="Arial" w:hAnsi="Arial" w:cs="Arial"/>
          <w:sz w:val="22"/>
          <w:szCs w:val="22"/>
        </w:rPr>
        <w:t>was</w:t>
      </w:r>
      <w:r w:rsidR="0077747D" w:rsidRPr="009A6F38">
        <w:rPr>
          <w:rFonts w:ascii="Arial" w:hAnsi="Arial" w:cs="Arial"/>
          <w:sz w:val="22"/>
          <w:szCs w:val="22"/>
        </w:rPr>
        <w:t xml:space="preserve"> signed by the </w:t>
      </w:r>
      <w:r w:rsidR="00790E8C">
        <w:rPr>
          <w:rFonts w:ascii="Arial" w:hAnsi="Arial" w:cs="Arial"/>
          <w:sz w:val="22"/>
          <w:szCs w:val="22"/>
        </w:rPr>
        <w:t xml:space="preserve">Prime Minister, the </w:t>
      </w:r>
      <w:r w:rsidR="0077747D" w:rsidRPr="009A6F38">
        <w:rPr>
          <w:rFonts w:ascii="Arial" w:hAnsi="Arial" w:cs="Arial"/>
          <w:sz w:val="22"/>
          <w:szCs w:val="22"/>
        </w:rPr>
        <w:t>Premier and Minister for the Arts</w:t>
      </w:r>
      <w:r w:rsidR="00941878">
        <w:rPr>
          <w:rFonts w:ascii="Arial" w:hAnsi="Arial" w:cs="Arial"/>
          <w:sz w:val="22"/>
          <w:szCs w:val="22"/>
        </w:rPr>
        <w:t>,</w:t>
      </w:r>
      <w:r w:rsidR="0077747D" w:rsidRPr="009A6F38">
        <w:rPr>
          <w:rFonts w:ascii="Arial" w:hAnsi="Arial" w:cs="Arial"/>
          <w:sz w:val="22"/>
          <w:szCs w:val="22"/>
        </w:rPr>
        <w:t xml:space="preserve"> and the Mayor of Townsville</w:t>
      </w:r>
      <w:r w:rsidR="006B2845">
        <w:rPr>
          <w:rFonts w:ascii="Arial" w:hAnsi="Arial" w:cs="Arial"/>
          <w:sz w:val="22"/>
          <w:szCs w:val="22"/>
        </w:rPr>
        <w:t>.</w:t>
      </w:r>
      <w:r w:rsidR="0077747D" w:rsidRPr="009A6F38">
        <w:rPr>
          <w:rFonts w:ascii="Arial" w:hAnsi="Arial" w:cs="Arial"/>
          <w:sz w:val="22"/>
          <w:szCs w:val="22"/>
        </w:rPr>
        <w:t xml:space="preserve"> </w:t>
      </w:r>
    </w:p>
    <w:p w:rsidR="00293335" w:rsidRPr="00293335" w:rsidRDefault="00293335" w:rsidP="00293335">
      <w:pPr>
        <w:pStyle w:val="ListParagraph"/>
        <w:spacing w:before="120"/>
        <w:jc w:val="both"/>
        <w:rPr>
          <w:rFonts w:ascii="Arial" w:hAnsi="Arial" w:cs="Arial"/>
          <w:sz w:val="22"/>
          <w:szCs w:val="22"/>
        </w:rPr>
      </w:pPr>
    </w:p>
    <w:p w:rsidR="00D6589B" w:rsidRPr="00C07656" w:rsidRDefault="00D6589B" w:rsidP="00D6589B">
      <w:pPr>
        <w:keepNext/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732E22" w:rsidRPr="00803E4C" w:rsidRDefault="007B0C8B" w:rsidP="00D6589B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8337DE" w:rsidRPr="001057FE">
          <w:rPr>
            <w:rStyle w:val="Hyperlink"/>
            <w:rFonts w:ascii="Arial" w:hAnsi="Arial" w:cs="Arial"/>
            <w:sz w:val="22"/>
            <w:szCs w:val="22"/>
          </w:rPr>
          <w:t>Townsville City Deal</w:t>
        </w:r>
      </w:hyperlink>
    </w:p>
    <w:sectPr w:rsidR="00732E22" w:rsidRPr="00803E4C" w:rsidSect="002A17B9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E78" w:rsidRDefault="00343E78" w:rsidP="00D6589B">
      <w:r>
        <w:separator/>
      </w:r>
    </w:p>
  </w:endnote>
  <w:endnote w:type="continuationSeparator" w:id="0">
    <w:p w:rsidR="00343E78" w:rsidRDefault="00343E78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E78" w:rsidRDefault="00343E78" w:rsidP="00D6589B">
      <w:r>
        <w:separator/>
      </w:r>
    </w:p>
  </w:footnote>
  <w:footnote w:type="continuationSeparator" w:id="0">
    <w:p w:rsidR="00343E78" w:rsidRDefault="00343E78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>Cabinet</w:t>
    </w:r>
    <w:r w:rsidR="00572EC6">
      <w:rPr>
        <w:rFonts w:ascii="Arial" w:hAnsi="Arial" w:cs="Arial"/>
        <w:b/>
        <w:color w:val="auto"/>
        <w:sz w:val="22"/>
        <w:szCs w:val="22"/>
        <w:lang w:eastAsia="en-US"/>
      </w:rPr>
      <w:t xml:space="preserve"> </w:t>
    </w: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– </w:t>
    </w:r>
    <w:r w:rsidR="00790DC8">
      <w:rPr>
        <w:rFonts w:ascii="Arial" w:hAnsi="Arial" w:cs="Arial"/>
        <w:b/>
        <w:color w:val="auto"/>
        <w:sz w:val="22"/>
        <w:szCs w:val="22"/>
        <w:lang w:eastAsia="en-US"/>
      </w:rPr>
      <w:t>December</w:t>
    </w:r>
    <w:r w:rsidR="00293335">
      <w:rPr>
        <w:rFonts w:ascii="Arial" w:hAnsi="Arial" w:cs="Arial"/>
        <w:b/>
        <w:color w:val="auto"/>
        <w:sz w:val="22"/>
        <w:szCs w:val="22"/>
        <w:lang w:eastAsia="en-US"/>
      </w:rPr>
      <w:t xml:space="preserve"> 2016</w:t>
    </w:r>
  </w:p>
  <w:p w:rsidR="003B2969" w:rsidRDefault="003B2969" w:rsidP="00941878">
    <w:pPr>
      <w:spacing w:before="120"/>
      <w:jc w:val="both"/>
      <w:rPr>
        <w:rFonts w:ascii="Arial" w:hAnsi="Arial" w:cs="Arial"/>
        <w:b/>
        <w:sz w:val="22"/>
        <w:szCs w:val="22"/>
        <w:u w:val="single"/>
      </w:rPr>
    </w:pPr>
    <w:r w:rsidRPr="003B2969">
      <w:rPr>
        <w:rFonts w:ascii="Arial" w:hAnsi="Arial" w:cs="Arial"/>
        <w:b/>
        <w:sz w:val="22"/>
        <w:szCs w:val="22"/>
        <w:u w:val="single"/>
      </w:rPr>
      <w:t>Signing and establishment of Final Townsville City Deal</w:t>
    </w:r>
  </w:p>
  <w:p w:rsidR="003B2969" w:rsidRDefault="003B2969" w:rsidP="00941878">
    <w:pPr>
      <w:spacing w:before="12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Premier and Minister for the Arts</w:t>
    </w:r>
  </w:p>
  <w:p w:rsidR="00CB1501" w:rsidRPr="00293335" w:rsidRDefault="009A6F38" w:rsidP="00941878">
    <w:pPr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Deputy Premier,</w:t>
    </w:r>
    <w:r w:rsidR="003B2969">
      <w:rPr>
        <w:rFonts w:ascii="Arial" w:hAnsi="Arial" w:cs="Arial"/>
        <w:b/>
        <w:sz w:val="22"/>
        <w:szCs w:val="22"/>
        <w:u w:val="single"/>
      </w:rPr>
      <w:t xml:space="preserve"> M</w:t>
    </w:r>
    <w:r w:rsidR="00293335" w:rsidRPr="00293335">
      <w:rPr>
        <w:rFonts w:ascii="Arial" w:hAnsi="Arial" w:cs="Arial"/>
        <w:b/>
        <w:sz w:val="22"/>
        <w:szCs w:val="22"/>
        <w:u w:val="single"/>
      </w:rPr>
      <w:t>inister for Infrastructure, Local Government and Planning</w:t>
    </w:r>
    <w:r w:rsidR="00293335">
      <w:rPr>
        <w:rFonts w:ascii="Arial" w:hAnsi="Arial" w:cs="Arial"/>
        <w:b/>
        <w:sz w:val="22"/>
        <w:szCs w:val="22"/>
        <w:u w:val="single"/>
      </w:rPr>
      <w:t xml:space="preserve"> </w:t>
    </w:r>
    <w:r w:rsidR="00293335" w:rsidRPr="00293335">
      <w:rPr>
        <w:rFonts w:ascii="Arial" w:hAnsi="Arial" w:cs="Arial"/>
        <w:b/>
        <w:sz w:val="22"/>
        <w:szCs w:val="22"/>
        <w:u w:val="single"/>
      </w:rPr>
      <w:t>and Minister for Trade and Investment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90390"/>
    <w:multiLevelType w:val="hybridMultilevel"/>
    <w:tmpl w:val="D1D42B5C"/>
    <w:lvl w:ilvl="0" w:tplc="0E22724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2085385"/>
    <w:multiLevelType w:val="hybridMultilevel"/>
    <w:tmpl w:val="CA104F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D7EA7"/>
    <w:multiLevelType w:val="hybridMultilevel"/>
    <w:tmpl w:val="3A60CFD4"/>
    <w:lvl w:ilvl="0" w:tplc="0958C154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8443EF4"/>
    <w:multiLevelType w:val="hybridMultilevel"/>
    <w:tmpl w:val="49C6A95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1113A3"/>
    <w:multiLevelType w:val="hybridMultilevel"/>
    <w:tmpl w:val="F2BCCC28"/>
    <w:lvl w:ilvl="0" w:tplc="9A66DF0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94923B5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2" w:tplc="A2C863BC">
      <w:start w:val="1"/>
      <w:numFmt w:val="bullet"/>
      <w:lvlText w:val=""/>
      <w:lvlJc w:val="left"/>
      <w:pPr>
        <w:tabs>
          <w:tab w:val="num" w:pos="2337"/>
        </w:tabs>
        <w:ind w:left="2337" w:hanging="357"/>
      </w:pPr>
      <w:rPr>
        <w:rFonts w:ascii="Symbol" w:hAnsi="Symbol" w:hint="default"/>
        <w:b w:val="0"/>
        <w:i w:val="0"/>
        <w:sz w:val="24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12B4E9A"/>
    <w:multiLevelType w:val="hybridMultilevel"/>
    <w:tmpl w:val="55AAD7C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5BE4382"/>
    <w:multiLevelType w:val="hybridMultilevel"/>
    <w:tmpl w:val="FDFA2CFC"/>
    <w:lvl w:ilvl="0" w:tplc="A1F8573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176F87"/>
    <w:multiLevelType w:val="hybridMultilevel"/>
    <w:tmpl w:val="20EEC38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A4"/>
    <w:rsid w:val="00026076"/>
    <w:rsid w:val="0003195E"/>
    <w:rsid w:val="00080F8F"/>
    <w:rsid w:val="000C2129"/>
    <w:rsid w:val="000C2944"/>
    <w:rsid w:val="000E787F"/>
    <w:rsid w:val="0010384C"/>
    <w:rsid w:val="001057FE"/>
    <w:rsid w:val="001411AC"/>
    <w:rsid w:val="00150FD2"/>
    <w:rsid w:val="00152095"/>
    <w:rsid w:val="00174117"/>
    <w:rsid w:val="001976E1"/>
    <w:rsid w:val="001C5838"/>
    <w:rsid w:val="00226F09"/>
    <w:rsid w:val="00234493"/>
    <w:rsid w:val="00246420"/>
    <w:rsid w:val="00263DA7"/>
    <w:rsid w:val="00293335"/>
    <w:rsid w:val="002A17B9"/>
    <w:rsid w:val="002F4A2D"/>
    <w:rsid w:val="00343E78"/>
    <w:rsid w:val="003452FA"/>
    <w:rsid w:val="003A3BDD"/>
    <w:rsid w:val="003B2969"/>
    <w:rsid w:val="003B550D"/>
    <w:rsid w:val="0043543B"/>
    <w:rsid w:val="00481387"/>
    <w:rsid w:val="004866A4"/>
    <w:rsid w:val="004A129A"/>
    <w:rsid w:val="004C4CEB"/>
    <w:rsid w:val="004F7478"/>
    <w:rsid w:val="00501C66"/>
    <w:rsid w:val="00511A53"/>
    <w:rsid w:val="005255AC"/>
    <w:rsid w:val="00550873"/>
    <w:rsid w:val="00572EC6"/>
    <w:rsid w:val="005902A9"/>
    <w:rsid w:val="005D7055"/>
    <w:rsid w:val="00612521"/>
    <w:rsid w:val="006B2845"/>
    <w:rsid w:val="006C0449"/>
    <w:rsid w:val="007217D1"/>
    <w:rsid w:val="007265D0"/>
    <w:rsid w:val="00732E22"/>
    <w:rsid w:val="00741C20"/>
    <w:rsid w:val="0077747D"/>
    <w:rsid w:val="00777965"/>
    <w:rsid w:val="00790DC8"/>
    <w:rsid w:val="00790E8C"/>
    <w:rsid w:val="007B0C8B"/>
    <w:rsid w:val="007B3882"/>
    <w:rsid w:val="007F44F4"/>
    <w:rsid w:val="007F7AEE"/>
    <w:rsid w:val="00803E4C"/>
    <w:rsid w:val="008337DE"/>
    <w:rsid w:val="00875A77"/>
    <w:rsid w:val="008946F6"/>
    <w:rsid w:val="008B0D48"/>
    <w:rsid w:val="008B7D33"/>
    <w:rsid w:val="0090299D"/>
    <w:rsid w:val="00904077"/>
    <w:rsid w:val="00916E44"/>
    <w:rsid w:val="009332B0"/>
    <w:rsid w:val="00937A4A"/>
    <w:rsid w:val="00941878"/>
    <w:rsid w:val="009664A0"/>
    <w:rsid w:val="009A6F38"/>
    <w:rsid w:val="009D2C11"/>
    <w:rsid w:val="00A21BD7"/>
    <w:rsid w:val="00B34E16"/>
    <w:rsid w:val="00B6231E"/>
    <w:rsid w:val="00B84C46"/>
    <w:rsid w:val="00B936E0"/>
    <w:rsid w:val="00B95A06"/>
    <w:rsid w:val="00BE3587"/>
    <w:rsid w:val="00BF7177"/>
    <w:rsid w:val="00C04E33"/>
    <w:rsid w:val="00C11FDF"/>
    <w:rsid w:val="00C264B7"/>
    <w:rsid w:val="00C719E7"/>
    <w:rsid w:val="00C75E67"/>
    <w:rsid w:val="00CA7C36"/>
    <w:rsid w:val="00CB1501"/>
    <w:rsid w:val="00CD7A50"/>
    <w:rsid w:val="00CD7AA7"/>
    <w:rsid w:val="00CE6843"/>
    <w:rsid w:val="00CF0D8A"/>
    <w:rsid w:val="00D030AC"/>
    <w:rsid w:val="00D12F28"/>
    <w:rsid w:val="00D15C78"/>
    <w:rsid w:val="00D501F8"/>
    <w:rsid w:val="00D6589B"/>
    <w:rsid w:val="00E53FE2"/>
    <w:rsid w:val="00E70FD1"/>
    <w:rsid w:val="00E73AEF"/>
    <w:rsid w:val="00EC15EA"/>
    <w:rsid w:val="00EF2D07"/>
    <w:rsid w:val="00F24A8A"/>
    <w:rsid w:val="00F45B99"/>
    <w:rsid w:val="00F94D48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3335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C4C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CEB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4C4CEB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CE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C4CEB"/>
    <w:rPr>
      <w:rFonts w:ascii="Times New Roman" w:eastAsia="Times New Roman" w:hAnsi="Times New Roman"/>
      <w:b/>
      <w:bCs/>
      <w:color w:val="000000"/>
    </w:rPr>
  </w:style>
  <w:style w:type="character" w:styleId="Hyperlink">
    <w:name w:val="Hyperlink"/>
    <w:uiPriority w:val="99"/>
    <w:unhideWhenUsed/>
    <w:rsid w:val="001057F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Attachments/CityDea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5" ma:contentTypeDescription="Create a new document." ma:contentTypeScope="" ma:versionID="0473884a8c90e0c9405ed35bf2963b3e">
  <xsd:schema xmlns:xsd="http://www.w3.org/2001/XMLSchema" xmlns:xs="http://www.w3.org/2001/XMLSchema" xmlns:p="http://schemas.microsoft.com/office/2006/metadata/properties" xmlns:ns2="39303455-0690-4fc8-a6f1-b969d4549fb5" xmlns:ns3="0303becd-d999-4b18-bd4d-d2e9f8940f02" targetNamespace="http://schemas.microsoft.com/office/2006/metadata/properties" ma:root="true" ma:fieldsID="a7b15683be1dfa43ecbcf83b6ecb4635" ns2:_="" ns3:_="">
    <xsd:import namespace="39303455-0690-4fc8-a6f1-b969d4549fb5"/>
    <xsd:import namespace="0303becd-d999-4b18-bd4d-d2e9f8940f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03455-0690-4fc8-a6f1-b969d4549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3becd-d999-4b18-bd4d-d2e9f8940f02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17DA77-8086-41A2-9220-0C93E96EE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03455-0690-4fc8-a6f1-b969d4549fb5"/>
    <ds:schemaRef ds:uri="0303becd-d999-4b18-bd4d-d2e9f8940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553C4E-30DB-4EF1-8107-A4988AC5E4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1560</Characters>
  <Application>Microsoft Office Word</Application>
  <DocSecurity>0</DocSecurity>
  <Lines>25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1822</CharactersWithSpaces>
  <SharedDoc>false</SharedDoc>
  <HyperlinkBase>https://www.cabinet.qld.gov.au/documents/2016/Dec/Tvl/</HyperlinkBase>
  <HLinks>
    <vt:vector size="6" baseType="variant">
      <vt:variant>
        <vt:i4>4980830</vt:i4>
      </vt:variant>
      <vt:variant>
        <vt:i4>0</vt:i4>
      </vt:variant>
      <vt:variant>
        <vt:i4>0</vt:i4>
      </vt:variant>
      <vt:variant>
        <vt:i4>5</vt:i4>
      </vt:variant>
      <vt:variant>
        <vt:lpwstr>Attachments/CityDeal.PDF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2016-08-08T07:16:00Z</cp:lastPrinted>
  <dcterms:created xsi:type="dcterms:W3CDTF">2017-10-25T01:47:00Z</dcterms:created>
  <dcterms:modified xsi:type="dcterms:W3CDTF">2018-03-06T01:34:00Z</dcterms:modified>
  <cp:category>Regional_Development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Document Type">
    <vt:lpwstr>Cabinet Submission</vt:lpwstr>
  </property>
</Properties>
</file>